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055" w14:textId="77777777" w:rsidR="00FD0047" w:rsidRPr="00FD0047" w:rsidRDefault="000167FF" w:rsidP="000167FF">
      <w:pPr>
        <w:shd w:val="clear" w:color="auto" w:fill="FFFFFF"/>
        <w:spacing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1D1F22"/>
          <w:kern w:val="36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caps/>
          <w:color w:val="1D1F22"/>
          <w:kern w:val="36"/>
          <w:sz w:val="28"/>
          <w:szCs w:val="28"/>
          <w:lang w:eastAsia="ru-RU"/>
          <w14:ligatures w14:val="none"/>
        </w:rPr>
        <w:t xml:space="preserve">Гнатология. </w:t>
      </w:r>
    </w:p>
    <w:p w14:paraId="737C5C97" w14:textId="613FD496" w:rsidR="000167FF" w:rsidRPr="00FD0047" w:rsidRDefault="000167FF" w:rsidP="000167FF">
      <w:pPr>
        <w:shd w:val="clear" w:color="auto" w:fill="FFFFFF"/>
        <w:spacing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1D1F22"/>
          <w:kern w:val="36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caps/>
          <w:color w:val="1D1F22"/>
          <w:kern w:val="36"/>
          <w:sz w:val="28"/>
          <w:szCs w:val="28"/>
          <w:lang w:eastAsia="ru-RU"/>
          <w14:ligatures w14:val="none"/>
        </w:rPr>
        <w:t xml:space="preserve">Лечение </w:t>
      </w:r>
      <w:r w:rsidR="00FD0047" w:rsidRPr="00FD0047">
        <w:rPr>
          <w:rFonts w:ascii="Times New Roman" w:eastAsia="Times New Roman" w:hAnsi="Times New Roman" w:cs="Times New Roman"/>
          <w:caps/>
          <w:color w:val="1D1F22"/>
          <w:kern w:val="36"/>
          <w:sz w:val="28"/>
          <w:szCs w:val="28"/>
          <w:lang w:eastAsia="ru-RU"/>
          <w14:ligatures w14:val="none"/>
        </w:rPr>
        <w:t>заболеваний височно- нижнечелюстного сустава.</w:t>
      </w:r>
    </w:p>
    <w:p w14:paraId="04F8F862" w14:textId="623526B8" w:rsidR="000167FF" w:rsidRPr="00FD0047" w:rsidRDefault="000167FF" w:rsidP="000167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ГБУЗ СП №1 МЗ КК успешно развивает и внедряет комплексный подход </w:t>
      </w:r>
      <w:r w:rsidR="008A4D1B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 лечении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заболеваний височно-нижнечелюстного сустава (ВНЧС).</w:t>
      </w:r>
    </w:p>
    <w:p w14:paraId="0A97FFAF" w14:textId="2401DAF2" w:rsidR="000740BD" w:rsidRPr="00FD0047" w:rsidRDefault="000167FF" w:rsidP="00B423AD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  <w:t> В нашей поликлинике успешно развивается </w:t>
      </w:r>
      <w:proofErr w:type="spellStart"/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lang w:eastAsia="ru-RU"/>
          <w14:ligatures w14:val="none"/>
        </w:rPr>
        <w:t>гнатология</w:t>
      </w:r>
      <w:proofErr w:type="spellEnd"/>
      <w:r w:rsidRPr="00FD0047"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  <w:t xml:space="preserve"> – наиболее перспективная область современной стоматологии. </w:t>
      </w:r>
      <w:r w:rsidR="000740BD" w:rsidRPr="00FD0047">
        <w:rPr>
          <w:rFonts w:ascii="Times New Roman" w:hAnsi="Times New Roman" w:cs="Times New Roman"/>
          <w:sz w:val="28"/>
          <w:szCs w:val="28"/>
        </w:rPr>
        <w:t>Раздел стоматологии, который изучает взаимосвязь органов и тканей зубочелюстной системы.</w:t>
      </w:r>
    </w:p>
    <w:p w14:paraId="04389AD8" w14:textId="77777777" w:rsidR="000740BD" w:rsidRPr="00FD0047" w:rsidRDefault="000740BD" w:rsidP="00140C89">
      <w:pPr>
        <w:pStyle w:val="font7"/>
        <w:spacing w:before="0" w:beforeAutospacing="0" w:after="300" w:afterAutospacing="0" w:line="360" w:lineRule="atLeast"/>
        <w:textAlignment w:val="baseline"/>
        <w:rPr>
          <w:sz w:val="28"/>
          <w:szCs w:val="28"/>
        </w:rPr>
      </w:pPr>
      <w:proofErr w:type="spellStart"/>
      <w:r w:rsidRPr="00FD0047">
        <w:rPr>
          <w:b/>
          <w:bCs/>
          <w:sz w:val="28"/>
          <w:szCs w:val="28"/>
        </w:rPr>
        <w:t>Гнатология</w:t>
      </w:r>
      <w:proofErr w:type="spellEnd"/>
      <w:r w:rsidRPr="00FD0047">
        <w:rPr>
          <w:sz w:val="28"/>
          <w:szCs w:val="28"/>
        </w:rPr>
        <w:t xml:space="preserve"> объединяет в себе целый комплекс знаний о зубах, зубных рядах, височно-челюстном суставе, жевательных мышцах, пародонте, пропорциональности в соотношении зубов и лица, биомеханики акта жевания и т.д. Без знания основ и главных принципов </w:t>
      </w:r>
      <w:proofErr w:type="spellStart"/>
      <w:r w:rsidRPr="00FD0047">
        <w:rPr>
          <w:sz w:val="28"/>
          <w:szCs w:val="28"/>
        </w:rPr>
        <w:t>гнатологии</w:t>
      </w:r>
      <w:proofErr w:type="spellEnd"/>
      <w:r w:rsidRPr="00FD0047">
        <w:rPr>
          <w:sz w:val="28"/>
          <w:szCs w:val="28"/>
        </w:rPr>
        <w:t xml:space="preserve"> стоматолог не сможет без риска серьезных осложнений изготовить протез, исправить прикус или провести хирургическую операцию.</w:t>
      </w:r>
    </w:p>
    <w:p w14:paraId="0A9901C6" w14:textId="107E43B5" w:rsidR="000740BD" w:rsidRPr="00FD0047" w:rsidRDefault="000740BD" w:rsidP="00140C89">
      <w:pPr>
        <w:pStyle w:val="font7"/>
        <w:spacing w:before="0" w:beforeAutospacing="0" w:after="300" w:afterAutospacing="0" w:line="360" w:lineRule="atLeast"/>
        <w:textAlignment w:val="baseline"/>
        <w:rPr>
          <w:sz w:val="28"/>
          <w:szCs w:val="28"/>
        </w:rPr>
      </w:pPr>
      <w:r w:rsidRPr="00FD0047">
        <w:rPr>
          <w:sz w:val="28"/>
          <w:szCs w:val="28"/>
        </w:rPr>
        <w:t>     Случается, что после стоматологического вмешательства лечащий врач предупреждает о том, что в первое время пациент может чувствовать некоторые неудобства —</w:t>
      </w:r>
      <w:r w:rsidR="00085959" w:rsidRPr="00FD0047">
        <w:rPr>
          <w:sz w:val="28"/>
          <w:szCs w:val="28"/>
        </w:rPr>
        <w:t xml:space="preserve"> так сказать</w:t>
      </w:r>
      <w:r w:rsidRPr="00FD0047">
        <w:rPr>
          <w:sz w:val="28"/>
          <w:szCs w:val="28"/>
        </w:rPr>
        <w:t>, к новой пломбе или протезу необходимо привыкнуть. Часто это является недопустимым: пациенту должно быть комфортно сразу же после лечения. Любой неправильный бугорок на зубе может изменить нормальное движение челюстного сустава, а это чревато неприятными последствиями. Неправильное положение челюстей, неполное их смыкание, возникшее из-за некорректного лечения, влечет за собой дискомфорт в ротовой полости, нарушение жевательной функции и развитие различных аномалий.</w:t>
      </w:r>
    </w:p>
    <w:p w14:paraId="4E518791" w14:textId="65B98EDC" w:rsidR="00C41EEF" w:rsidRPr="00FD0047" w:rsidRDefault="000740BD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0047">
        <w:rPr>
          <w:sz w:val="28"/>
          <w:szCs w:val="28"/>
        </w:rPr>
        <w:t>Вот ряд симптомов, при обнаружении которых следует обратиться к врачу-</w:t>
      </w:r>
      <w:r w:rsidR="00085959" w:rsidRPr="00FD0047">
        <w:rPr>
          <w:sz w:val="28"/>
          <w:szCs w:val="28"/>
        </w:rPr>
        <w:t>стоматологу</w:t>
      </w:r>
      <w:r w:rsidR="003050A4">
        <w:rPr>
          <w:sz w:val="28"/>
          <w:szCs w:val="28"/>
        </w:rPr>
        <w:t xml:space="preserve">- </w:t>
      </w:r>
      <w:r w:rsidR="00085959" w:rsidRPr="00FD0047">
        <w:rPr>
          <w:sz w:val="28"/>
          <w:szCs w:val="28"/>
        </w:rPr>
        <w:t xml:space="preserve">ортопеду, </w:t>
      </w:r>
      <w:proofErr w:type="spellStart"/>
      <w:r w:rsidRPr="00FD0047">
        <w:rPr>
          <w:sz w:val="28"/>
          <w:szCs w:val="28"/>
        </w:rPr>
        <w:t>гнатологу</w:t>
      </w:r>
      <w:proofErr w:type="spellEnd"/>
      <w:r w:rsidRPr="00FD0047">
        <w:rPr>
          <w:sz w:val="28"/>
          <w:szCs w:val="28"/>
        </w:rPr>
        <w:t>:</w:t>
      </w:r>
    </w:p>
    <w:p w14:paraId="651C55C0" w14:textId="77777777" w:rsidR="00085959" w:rsidRPr="00FD0047" w:rsidRDefault="00085959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2D1F7183" w14:textId="77777777" w:rsidR="00085959" w:rsidRPr="00FD0047" w:rsidRDefault="00085959" w:rsidP="0008595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sz w:val="28"/>
          <w:szCs w:val="28"/>
        </w:rPr>
      </w:pPr>
      <w:r w:rsidRPr="00FD0047">
        <w:rPr>
          <w:rStyle w:val="wixui-rich-texttext1"/>
          <w:b/>
          <w:bCs/>
          <w:sz w:val="28"/>
          <w:szCs w:val="28"/>
          <w:bdr w:val="none" w:sz="0" w:space="0" w:color="auto" w:frame="1"/>
        </w:rPr>
        <w:t>Ничем не объяснимая мышечная боль в области лица, шеи или плеч;</w:t>
      </w:r>
    </w:p>
    <w:p w14:paraId="2A52782C" w14:textId="77777777" w:rsidR="00085959" w:rsidRPr="00FD0047" w:rsidRDefault="00085959" w:rsidP="0008595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sz w:val="28"/>
          <w:szCs w:val="28"/>
        </w:rPr>
      </w:pPr>
      <w:r w:rsidRPr="00FD0047">
        <w:rPr>
          <w:rStyle w:val="wixui-rich-texttext1"/>
          <w:b/>
          <w:bCs/>
          <w:sz w:val="28"/>
          <w:szCs w:val="28"/>
          <w:bdr w:val="none" w:sz="0" w:space="0" w:color="auto" w:frame="1"/>
        </w:rPr>
        <w:t>Частое закладывание и шум в ушах;</w:t>
      </w:r>
    </w:p>
    <w:p w14:paraId="38D8F1B2" w14:textId="77777777" w:rsidR="00085959" w:rsidRPr="00FD0047" w:rsidRDefault="00085959" w:rsidP="0008595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sz w:val="28"/>
          <w:szCs w:val="28"/>
        </w:rPr>
      </w:pPr>
      <w:r w:rsidRPr="00FD0047">
        <w:rPr>
          <w:rStyle w:val="wixui-rich-texttext1"/>
          <w:b/>
          <w:bCs/>
          <w:sz w:val="28"/>
          <w:szCs w:val="28"/>
          <w:bdr w:val="none" w:sz="0" w:space="0" w:color="auto" w:frame="1"/>
        </w:rPr>
        <w:t>Неудобное смыкание зубов после стоматологического вмешательства;</w:t>
      </w:r>
    </w:p>
    <w:p w14:paraId="75BD1EF7" w14:textId="77777777" w:rsidR="00085959" w:rsidRPr="00FD0047" w:rsidRDefault="00085959" w:rsidP="0008595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rStyle w:val="wixui-rich-texttext1"/>
          <w:sz w:val="28"/>
          <w:szCs w:val="28"/>
        </w:rPr>
      </w:pPr>
      <w:r w:rsidRPr="00FD0047">
        <w:rPr>
          <w:rStyle w:val="wixui-rich-texttext1"/>
          <w:b/>
          <w:bCs/>
          <w:sz w:val="28"/>
          <w:szCs w:val="28"/>
          <w:bdr w:val="none" w:sz="0" w:space="0" w:color="auto" w:frame="1"/>
        </w:rPr>
        <w:lastRenderedPageBreak/>
        <w:t>Периодические пощелкивания в челюсти и суставах в области ушей;</w:t>
      </w:r>
    </w:p>
    <w:p w14:paraId="7359D9BF" w14:textId="77777777" w:rsidR="00085959" w:rsidRPr="00FD0047" w:rsidRDefault="00085959" w:rsidP="0008595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b/>
          <w:bCs/>
          <w:sz w:val="28"/>
          <w:szCs w:val="28"/>
        </w:rPr>
      </w:pPr>
      <w:r w:rsidRPr="00FD0047">
        <w:rPr>
          <w:b/>
          <w:bCs/>
          <w:sz w:val="28"/>
          <w:szCs w:val="28"/>
        </w:rPr>
        <w:t>Боль непосредственно в области ВНЧС</w:t>
      </w:r>
    </w:p>
    <w:p w14:paraId="59036381" w14:textId="77777777" w:rsidR="00085959" w:rsidRPr="00FD0047" w:rsidRDefault="00085959" w:rsidP="0008595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b/>
          <w:bCs/>
          <w:sz w:val="28"/>
          <w:szCs w:val="28"/>
        </w:rPr>
      </w:pPr>
      <w:r w:rsidRPr="00FD0047">
        <w:rPr>
          <w:b/>
          <w:bCs/>
          <w:sz w:val="28"/>
          <w:szCs w:val="28"/>
        </w:rPr>
        <w:t>Боль в жевательных мышцах</w:t>
      </w:r>
    </w:p>
    <w:p w14:paraId="720D3416" w14:textId="77777777" w:rsidR="00085959" w:rsidRPr="00FD0047" w:rsidRDefault="00085959" w:rsidP="0008595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b/>
          <w:bCs/>
          <w:sz w:val="28"/>
          <w:szCs w:val="28"/>
        </w:rPr>
      </w:pPr>
      <w:r w:rsidRPr="00FD0047">
        <w:rPr>
          <w:b/>
          <w:bCs/>
          <w:sz w:val="28"/>
          <w:szCs w:val="28"/>
        </w:rPr>
        <w:t>Трудности при движениях нижней челюсти, в частности ограничение открывания и смыкания челюстей</w:t>
      </w:r>
    </w:p>
    <w:p w14:paraId="7F94233A" w14:textId="77777777" w:rsidR="00085959" w:rsidRPr="00FD0047" w:rsidRDefault="00085959" w:rsidP="0008595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ind w:left="840"/>
        <w:textAlignment w:val="baseline"/>
        <w:rPr>
          <w:b/>
          <w:bCs/>
          <w:sz w:val="28"/>
          <w:szCs w:val="28"/>
        </w:rPr>
      </w:pPr>
      <w:r w:rsidRPr="00FD0047">
        <w:rPr>
          <w:b/>
          <w:bCs/>
          <w:sz w:val="28"/>
          <w:szCs w:val="28"/>
        </w:rPr>
        <w:t>Звуки в суставе - щелчки, хрусты, «звук песка»</w:t>
      </w:r>
    </w:p>
    <w:p w14:paraId="1534FECB" w14:textId="77777777" w:rsidR="00085959" w:rsidRPr="00FD0047" w:rsidRDefault="00085959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1D9F0891" w14:textId="77777777" w:rsidR="00085959" w:rsidRPr="00FD0047" w:rsidRDefault="00085959" w:rsidP="00085959">
      <w:pPr>
        <w:pStyle w:val="font7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</w:p>
    <w:p w14:paraId="05D68B01" w14:textId="1A1FB76A" w:rsidR="00085959" w:rsidRPr="00FD0047" w:rsidRDefault="00085959" w:rsidP="00085959">
      <w:pPr>
        <w:pStyle w:val="font7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D0047">
        <w:rPr>
          <w:noProof/>
          <w:sz w:val="28"/>
          <w:szCs w:val="28"/>
        </w:rPr>
        <w:drawing>
          <wp:inline distT="0" distB="0" distL="0" distR="0" wp14:anchorId="6D0688C2" wp14:editId="116798DA">
            <wp:extent cx="2647950" cy="2743200"/>
            <wp:effectExtent l="0" t="0" r="0" b="0"/>
            <wp:docPr id="452103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0047">
        <w:rPr>
          <w:noProof/>
          <w:sz w:val="28"/>
          <w:szCs w:val="28"/>
        </w:rPr>
        <w:drawing>
          <wp:inline distT="0" distB="0" distL="0" distR="0" wp14:anchorId="2C9651AF" wp14:editId="032424CC">
            <wp:extent cx="4914900" cy="2732405"/>
            <wp:effectExtent l="0" t="0" r="0" b="0"/>
            <wp:docPr id="14224218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21" cy="275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B8AF4" w14:textId="77777777" w:rsidR="00085959" w:rsidRPr="00FD0047" w:rsidRDefault="00085959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7B594665" w14:textId="0B129785" w:rsidR="000740BD" w:rsidRPr="00FD0047" w:rsidRDefault="000740BD" w:rsidP="00085959">
      <w:pPr>
        <w:pStyle w:val="font7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FD0047">
        <w:rPr>
          <w:sz w:val="28"/>
          <w:szCs w:val="28"/>
        </w:rPr>
        <w:t>Для устранения этих симптомов, врач проводит функциональный анализ и лечебно-диагностическую подготовку, а затем соотносит полученные данные с индивидуальными анатомо-геометрическими параметрами.</w:t>
      </w:r>
    </w:p>
    <w:p w14:paraId="2AEE977D" w14:textId="346DF2D6" w:rsidR="000740BD" w:rsidRPr="00FD0047" w:rsidRDefault="000740BD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0047">
        <w:rPr>
          <w:sz w:val="28"/>
          <w:szCs w:val="28"/>
        </w:rPr>
        <w:lastRenderedPageBreak/>
        <w:t>Для протезирования с учётом индивидуальных параметров используется артикулятор и лицевая дуга.  </w:t>
      </w:r>
      <w:r w:rsidRPr="00FD0047">
        <w:rPr>
          <w:b/>
          <w:bCs/>
          <w:sz w:val="28"/>
          <w:szCs w:val="28"/>
        </w:rPr>
        <w:t>Артикулятор</w:t>
      </w:r>
      <w:r w:rsidRPr="00FD0047">
        <w:rPr>
          <w:sz w:val="28"/>
          <w:szCs w:val="28"/>
        </w:rPr>
        <w:t xml:space="preserve"> </w:t>
      </w:r>
      <w:r w:rsidR="00B423AD" w:rsidRPr="00FD0047">
        <w:rPr>
          <w:sz w:val="28"/>
          <w:szCs w:val="28"/>
        </w:rPr>
        <w:t>— это</w:t>
      </w:r>
      <w:r w:rsidRPr="00FD0047">
        <w:rPr>
          <w:sz w:val="28"/>
          <w:szCs w:val="28"/>
        </w:rPr>
        <w:t xml:space="preserve"> </w:t>
      </w:r>
      <w:r w:rsidR="00B423AD" w:rsidRPr="00FD0047">
        <w:rPr>
          <w:sz w:val="28"/>
          <w:szCs w:val="28"/>
        </w:rPr>
        <w:t>прибор,</w:t>
      </w:r>
      <w:r w:rsidRPr="00FD0047">
        <w:rPr>
          <w:sz w:val="28"/>
          <w:szCs w:val="28"/>
        </w:rPr>
        <w:t xml:space="preserve"> </w:t>
      </w:r>
      <w:r w:rsidR="00B423AD" w:rsidRPr="00FD0047">
        <w:rPr>
          <w:sz w:val="28"/>
          <w:szCs w:val="28"/>
        </w:rPr>
        <w:t>воспроизводящий индивидуальные</w:t>
      </w:r>
      <w:r w:rsidRPr="00FD0047">
        <w:rPr>
          <w:sz w:val="28"/>
          <w:szCs w:val="28"/>
        </w:rPr>
        <w:t xml:space="preserve"> движения нижней челюсти. Артикулятор </w:t>
      </w:r>
      <w:r w:rsidR="00B423AD" w:rsidRPr="00FD0047">
        <w:rPr>
          <w:sz w:val="28"/>
          <w:szCs w:val="28"/>
        </w:rPr>
        <w:t>используется</w:t>
      </w:r>
      <w:r w:rsidRPr="00FD0047">
        <w:rPr>
          <w:sz w:val="28"/>
          <w:szCs w:val="28"/>
        </w:rPr>
        <w:t xml:space="preserve"> зубным техником в лаборатории и настраивается по индивидуальным параметрам.</w:t>
      </w:r>
    </w:p>
    <w:p w14:paraId="1E36678F" w14:textId="77777777" w:rsidR="000740BD" w:rsidRPr="00FD0047" w:rsidRDefault="000740BD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0047">
        <w:rPr>
          <w:sz w:val="28"/>
          <w:szCs w:val="28"/>
        </w:rPr>
        <w:t xml:space="preserve">       Для того, чтобы зарегистрировать индивидуальное положение нижней челюсти относительно к черепу и передать индивидуальные параметры её движения в артикулятор применяется специальный прибор - </w:t>
      </w:r>
      <w:r w:rsidRPr="00FD0047">
        <w:rPr>
          <w:b/>
          <w:bCs/>
          <w:sz w:val="28"/>
          <w:szCs w:val="28"/>
        </w:rPr>
        <w:t>лицевая дуга</w:t>
      </w:r>
      <w:r w:rsidRPr="00FD0047">
        <w:rPr>
          <w:sz w:val="28"/>
          <w:szCs w:val="28"/>
        </w:rPr>
        <w:t>.</w:t>
      </w:r>
    </w:p>
    <w:p w14:paraId="2D0B6574" w14:textId="0E743D8D" w:rsidR="000740BD" w:rsidRPr="00FD0047" w:rsidRDefault="000740BD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D0047">
        <w:rPr>
          <w:sz w:val="28"/>
          <w:szCs w:val="28"/>
        </w:rPr>
        <w:t xml:space="preserve">Именно лицевая дуга и артикулятор, являются аппаратами, позволяющими воспроизвести индивидуальные движения нижней челюсти. Это позволяет </w:t>
      </w:r>
      <w:r w:rsidR="00B423AD" w:rsidRPr="00FD0047">
        <w:rPr>
          <w:sz w:val="28"/>
          <w:szCs w:val="28"/>
        </w:rPr>
        <w:t>провести протезирование</w:t>
      </w:r>
      <w:r w:rsidRPr="00FD0047">
        <w:rPr>
          <w:sz w:val="28"/>
          <w:szCs w:val="28"/>
        </w:rPr>
        <w:t> точно, быстро и правильно. Протезы получаются удобнее и комфортней в использовании, требуется меньшее время для привыкания. Также выравниваются нагрузки на зубы, что увеличивает срок службы протезов, имплантов и любых реставраций.</w:t>
      </w:r>
    </w:p>
    <w:p w14:paraId="29E8D12F" w14:textId="77777777" w:rsidR="00B423AD" w:rsidRPr="00FD0047" w:rsidRDefault="00B423AD" w:rsidP="00B423AD">
      <w:pPr>
        <w:pStyle w:val="font7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559396FC" w14:textId="5190DD65" w:rsidR="000167FF" w:rsidRPr="00FD0047" w:rsidRDefault="008A4D1B" w:rsidP="000167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Сергей Артурович Карапетов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заведующий отделение</w:t>
      </w:r>
      <w:r w:rsidR="003050A4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ортопедической стоматологии,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врач-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стоматолог</w:t>
      </w:r>
      <w:r w:rsidR="003050A4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ортопед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</w:t>
      </w:r>
      <w:proofErr w:type="spellStart"/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гнатолог</w:t>
      </w:r>
      <w:proofErr w:type="spellEnd"/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высшая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квалификационн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ая</w:t>
      </w:r>
      <w:r w:rsidR="000167FF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категори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я по специальности: «Стоматология ортопедическая»</w:t>
      </w:r>
      <w:r w:rsidR="00F60877"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 «Стоматология общей практики»</w:t>
      </w:r>
    </w:p>
    <w:p w14:paraId="396190F6" w14:textId="6FCD37CC" w:rsidR="000167FF" w:rsidRPr="00FD0047" w:rsidRDefault="00B423AD" w:rsidP="000167FF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</w:pPr>
      <w:r w:rsidRPr="00FD00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047">
        <w:rPr>
          <w:rFonts w:ascii="Times New Roman" w:hAnsi="Times New Roman" w:cs="Times New Roman"/>
          <w:sz w:val="28"/>
          <w:szCs w:val="28"/>
        </w:rPr>
        <w:t>Гнатология</w:t>
      </w:r>
      <w:proofErr w:type="spellEnd"/>
      <w:r w:rsidRPr="00FD0047">
        <w:rPr>
          <w:rFonts w:ascii="Times New Roman" w:hAnsi="Times New Roman" w:cs="Times New Roman"/>
          <w:sz w:val="28"/>
          <w:szCs w:val="28"/>
        </w:rPr>
        <w:t xml:space="preserve"> дает возможность получить целостную картину состояния и особенностей строения зубочелюстной системы пациента. Только при таких условиях лечение будет успешным. </w:t>
      </w:r>
      <w:r w:rsidR="000167FF" w:rsidRPr="00FD0047"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  <w:t>Стоматологическая поликлиника ГБУЗ СП №1 делает современную стоматологию доступной для каждого</w:t>
      </w:r>
      <w:r w:rsidRPr="00FD0047"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  <w:t>».</w:t>
      </w:r>
    </w:p>
    <w:p w14:paraId="5556961B" w14:textId="77777777" w:rsidR="000167FF" w:rsidRPr="00FD0047" w:rsidRDefault="000167FF" w:rsidP="000167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color w:val="1D1F22"/>
          <w:kern w:val="0"/>
          <w:sz w:val="28"/>
          <w:szCs w:val="28"/>
          <w:lang w:eastAsia="ru-RU"/>
          <w14:ligatures w14:val="none"/>
        </w:rPr>
        <w:t>Если вы выбираете качество и надежность – приходите к нам по адресу:</w:t>
      </w:r>
    </w:p>
    <w:p w14:paraId="6F02F166" w14:textId="39183100" w:rsidR="000167FF" w:rsidRPr="00FD0047" w:rsidRDefault="000167FF" w:rsidP="000167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lang w:eastAsia="ru-RU"/>
          <w14:ligatures w14:val="none"/>
        </w:rPr>
      </w:pP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lang w:eastAsia="ru-RU"/>
          <w14:ligatures w14:val="none"/>
        </w:rPr>
        <w:t>г. Краснодар, </w:t>
      </w:r>
      <w:r w:rsidRPr="00FD0047">
        <w:rPr>
          <w:rFonts w:ascii="Times New Roman" w:eastAsia="Times New Roman" w:hAnsi="Times New Roman" w:cs="Times New Roman"/>
          <w:b/>
          <w:bCs/>
          <w:color w:val="1D1F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ул. Железнодорожная 12/1, кабинет № 15.</w:t>
      </w:r>
    </w:p>
    <w:p w14:paraId="450F7C0B" w14:textId="41339837" w:rsidR="009A7306" w:rsidRPr="00FD0047" w:rsidRDefault="009A7306" w:rsidP="000167FF">
      <w:pPr>
        <w:rPr>
          <w:rFonts w:ascii="Times New Roman" w:hAnsi="Times New Roman" w:cs="Times New Roman"/>
          <w:sz w:val="28"/>
          <w:szCs w:val="28"/>
        </w:rPr>
      </w:pPr>
    </w:p>
    <w:sectPr w:rsidR="009A7306" w:rsidRPr="00FD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3737"/>
    <w:multiLevelType w:val="multilevel"/>
    <w:tmpl w:val="E8B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E3095"/>
    <w:multiLevelType w:val="hybridMultilevel"/>
    <w:tmpl w:val="2BB0492C"/>
    <w:lvl w:ilvl="0" w:tplc="9094FDDC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483234115">
    <w:abstractNumId w:val="1"/>
  </w:num>
  <w:num w:numId="2" w16cid:durableId="194349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0A"/>
    <w:rsid w:val="000167FF"/>
    <w:rsid w:val="000740BD"/>
    <w:rsid w:val="00085959"/>
    <w:rsid w:val="000B5324"/>
    <w:rsid w:val="000F3B08"/>
    <w:rsid w:val="00140C89"/>
    <w:rsid w:val="00162B5E"/>
    <w:rsid w:val="00192D88"/>
    <w:rsid w:val="001F39A0"/>
    <w:rsid w:val="002152AC"/>
    <w:rsid w:val="003050A4"/>
    <w:rsid w:val="003B2388"/>
    <w:rsid w:val="003C68BF"/>
    <w:rsid w:val="0063517E"/>
    <w:rsid w:val="007F1397"/>
    <w:rsid w:val="008A4D1B"/>
    <w:rsid w:val="008E3569"/>
    <w:rsid w:val="009008A6"/>
    <w:rsid w:val="009A7306"/>
    <w:rsid w:val="00B423AD"/>
    <w:rsid w:val="00B9130A"/>
    <w:rsid w:val="00C41EEF"/>
    <w:rsid w:val="00C75B6F"/>
    <w:rsid w:val="00C92DDD"/>
    <w:rsid w:val="00CF2E92"/>
    <w:rsid w:val="00D84F60"/>
    <w:rsid w:val="00E504A4"/>
    <w:rsid w:val="00EA26E1"/>
    <w:rsid w:val="00F045C3"/>
    <w:rsid w:val="00F60877"/>
    <w:rsid w:val="00FA757C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2F7A"/>
  <w15:chartTrackingRefBased/>
  <w15:docId w15:val="{67DC7ECA-BB91-4405-AF26-F8A0C6B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06"/>
    <w:pPr>
      <w:ind w:left="720"/>
      <w:contextualSpacing/>
    </w:pPr>
  </w:style>
  <w:style w:type="paragraph" w:customStyle="1" w:styleId="font7">
    <w:name w:val="font_7"/>
    <w:basedOn w:val="a"/>
    <w:rsid w:val="0007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8">
    <w:name w:val="font_8"/>
    <w:basedOn w:val="a"/>
    <w:rsid w:val="0007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ixui-rich-texttext1">
    <w:name w:val="wixui-rich-text__text1"/>
    <w:basedOn w:val="a0"/>
    <w:rsid w:val="000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5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Карапетов</dc:creator>
  <cp:keywords/>
  <dc:description/>
  <cp:lastModifiedBy>Ветер</cp:lastModifiedBy>
  <cp:revision>4</cp:revision>
  <dcterms:created xsi:type="dcterms:W3CDTF">2023-07-14T08:46:00Z</dcterms:created>
  <dcterms:modified xsi:type="dcterms:W3CDTF">2023-07-14T08:49:00Z</dcterms:modified>
</cp:coreProperties>
</file>